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C2" w:rsidRDefault="009836C2" w:rsidP="0003063D">
      <w:pPr>
        <w:spacing w:after="360"/>
        <w:rPr>
          <w:rFonts w:ascii="Myriad Web" w:hAnsi="Myriad Web" w:cs="Arial"/>
          <w:b/>
          <w:noProof/>
          <w:sz w:val="32"/>
          <w:szCs w:val="32"/>
          <w:u w:val="single"/>
          <w:lang w:eastAsia="cs-CZ"/>
        </w:rPr>
      </w:pPr>
    </w:p>
    <w:p w:rsidR="0003063D" w:rsidRPr="009836C2" w:rsidRDefault="009836C2" w:rsidP="009836C2">
      <w:pPr>
        <w:spacing w:after="360"/>
        <w:jc w:val="center"/>
        <w:rPr>
          <w:rFonts w:ascii="Myriad Web" w:hAnsi="Myriad Web" w:cs="Arial"/>
          <w:b/>
          <w:noProof/>
          <w:sz w:val="32"/>
          <w:szCs w:val="32"/>
          <w:u w:val="single"/>
          <w:lang w:eastAsia="cs-CZ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3390900" cy="3390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I271DE6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6C2">
        <w:rPr>
          <w:rFonts w:ascii="Myriad Web" w:hAnsi="Myriad Web" w:cs="Arial"/>
          <w:b/>
          <w:noProof/>
          <w:sz w:val="32"/>
          <w:szCs w:val="32"/>
          <w:u w:val="single"/>
          <w:lang w:eastAsia="cs-CZ"/>
        </w:rPr>
        <w:t>Zahradní traktor Cub Cadet LT2 NR92</w:t>
      </w:r>
    </w:p>
    <w:p w:rsidR="00242167" w:rsidRDefault="00242167" w:rsidP="00242167">
      <w:pPr>
        <w:rPr>
          <w:rFonts w:ascii="Myriad Web" w:hAnsi="Myriad Web" w:cs="Arial"/>
          <w:b/>
          <w:sz w:val="32"/>
        </w:rPr>
      </w:pPr>
    </w:p>
    <w:p w:rsidR="009836C2" w:rsidRDefault="009836C2" w:rsidP="00242167">
      <w:pPr>
        <w:spacing w:after="240"/>
        <w:rPr>
          <w:rFonts w:asciiTheme="minorHAnsi" w:hAnsiTheme="minorHAnsi" w:cstheme="minorHAnsi"/>
          <w:b/>
          <w:sz w:val="40"/>
          <w:szCs w:val="40"/>
        </w:rPr>
      </w:pPr>
    </w:p>
    <w:p w:rsidR="009836C2" w:rsidRDefault="009836C2" w:rsidP="00242167">
      <w:pPr>
        <w:spacing w:after="240"/>
        <w:rPr>
          <w:rFonts w:asciiTheme="minorHAnsi" w:hAnsiTheme="minorHAnsi" w:cstheme="minorHAnsi"/>
          <w:b/>
          <w:sz w:val="40"/>
          <w:szCs w:val="40"/>
        </w:rPr>
      </w:pPr>
    </w:p>
    <w:p w:rsidR="009836C2" w:rsidRDefault="009836C2" w:rsidP="00242167">
      <w:pPr>
        <w:spacing w:after="240"/>
        <w:rPr>
          <w:rFonts w:asciiTheme="minorHAnsi" w:hAnsiTheme="minorHAnsi" w:cstheme="minorHAnsi"/>
          <w:b/>
          <w:sz w:val="40"/>
          <w:szCs w:val="40"/>
        </w:rPr>
      </w:pPr>
    </w:p>
    <w:p w:rsidR="009836C2" w:rsidRDefault="009836C2" w:rsidP="00242167">
      <w:pPr>
        <w:spacing w:after="240"/>
        <w:rPr>
          <w:rFonts w:asciiTheme="minorHAnsi" w:hAnsiTheme="minorHAnsi" w:cstheme="minorHAnsi"/>
          <w:b/>
          <w:sz w:val="40"/>
          <w:szCs w:val="40"/>
        </w:rPr>
      </w:pPr>
    </w:p>
    <w:p w:rsidR="009836C2" w:rsidRDefault="009836C2" w:rsidP="00242167">
      <w:pPr>
        <w:spacing w:after="240"/>
        <w:rPr>
          <w:rFonts w:asciiTheme="minorHAnsi" w:hAnsiTheme="minorHAnsi" w:cstheme="minorHAnsi"/>
          <w:b/>
          <w:sz w:val="40"/>
          <w:szCs w:val="40"/>
        </w:rPr>
      </w:pPr>
    </w:p>
    <w:p w:rsidR="009836C2" w:rsidRDefault="009836C2" w:rsidP="00242167">
      <w:pPr>
        <w:spacing w:after="240"/>
        <w:rPr>
          <w:rFonts w:asciiTheme="minorHAnsi" w:hAnsiTheme="minorHAnsi" w:cstheme="minorHAnsi"/>
          <w:b/>
          <w:sz w:val="40"/>
          <w:szCs w:val="40"/>
        </w:rPr>
      </w:pPr>
    </w:p>
    <w:p w:rsidR="009836C2" w:rsidRPr="009836C2" w:rsidRDefault="009836C2" w:rsidP="009836C2">
      <w:pPr>
        <w:pStyle w:val="Nadpis2"/>
        <w:spacing w:before="75" w:after="150"/>
        <w:rPr>
          <w:rFonts w:ascii="Arial" w:hAnsi="Arial" w:cs="Arial"/>
          <w:b/>
          <w:color w:val="auto"/>
          <w:sz w:val="21"/>
          <w:szCs w:val="21"/>
        </w:rPr>
      </w:pPr>
      <w:r w:rsidRPr="009836C2">
        <w:rPr>
          <w:rFonts w:ascii="Arial" w:hAnsi="Arial" w:cs="Arial"/>
          <w:b/>
          <w:bCs/>
          <w:color w:val="auto"/>
          <w:sz w:val="21"/>
          <w:szCs w:val="21"/>
        </w:rPr>
        <w:t>Parametry</w:t>
      </w:r>
    </w:p>
    <w:tbl>
      <w:tblPr>
        <w:tblW w:w="9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6"/>
        <w:gridCol w:w="2977"/>
      </w:tblGrid>
      <w:tr w:rsidR="009836C2" w:rsidTr="009836C2">
        <w:trPr>
          <w:trHeight w:val="197"/>
        </w:trPr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Záběr (cm)</w:t>
            </w:r>
          </w:p>
        </w:tc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92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Typ motoru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CC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Výkon motoru - maximální (kW/HP)</w:t>
            </w:r>
          </w:p>
        </w:tc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9,6 / 13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Výkon motoru - pracovní (kW/HP)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7,8 / 10,5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Objem motoru (ccm)</w:t>
            </w:r>
          </w:p>
        </w:tc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420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Počet válců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1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Typ převodovky</w:t>
            </w:r>
          </w:p>
        </w:tc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Hydrostat</w:t>
            </w:r>
            <w:proofErr w:type="spellEnd"/>
          </w:p>
        </w:tc>
      </w:tr>
      <w:tr w:rsidR="009836C2" w:rsidTr="009836C2">
        <w:trPr>
          <w:trHeight w:val="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Počet rychlostí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plynule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Objem koše (l)</w:t>
            </w:r>
          </w:p>
        </w:tc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240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Počet nožů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2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Zadní deflektor</w:t>
            </w:r>
          </w:p>
        </w:tc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k doobjednání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Mulčování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k doobjednání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Kola/vzorek</w:t>
            </w:r>
          </w:p>
        </w:tc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18 x 9,5 / 15 x 6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Kuličková ložiska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Ano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Výška sečení (mm)</w:t>
            </w:r>
          </w:p>
        </w:tc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5 poloh, 30-95</w:t>
            </w:r>
          </w:p>
        </w:tc>
      </w:tr>
      <w:tr w:rsidR="009836C2" w:rsidTr="009836C2">
        <w:trPr>
          <w:trHeight w:val="2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Hmotnost (Kg):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195.00</w:t>
            </w:r>
          </w:p>
        </w:tc>
      </w:tr>
      <w:tr w:rsidR="009836C2" w:rsidTr="009836C2">
        <w:trPr>
          <w:trHeight w:val="197"/>
        </w:trPr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Rozměry (cm):</w:t>
            </w:r>
          </w:p>
        </w:tc>
        <w:tc>
          <w:tcPr>
            <w:tcW w:w="0" w:type="auto"/>
            <w:shd w:val="clear" w:color="auto" w:fill="EBF6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6C2" w:rsidRDefault="009836C2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>225 x 99 x 103</w:t>
            </w:r>
          </w:p>
        </w:tc>
      </w:tr>
    </w:tbl>
    <w:p w:rsidR="009836C2" w:rsidRPr="009836C2" w:rsidRDefault="009836C2" w:rsidP="00242167">
      <w:pPr>
        <w:spacing w:after="240"/>
        <w:rPr>
          <w:rFonts w:asciiTheme="minorHAnsi" w:hAnsiTheme="minorHAnsi" w:cstheme="minorHAnsi"/>
          <w:sz w:val="28"/>
          <w:szCs w:val="40"/>
        </w:rPr>
      </w:pPr>
    </w:p>
    <w:p w:rsidR="009836C2" w:rsidRDefault="009836C2" w:rsidP="00242167">
      <w:pPr>
        <w:spacing w:after="240"/>
        <w:rPr>
          <w:rFonts w:asciiTheme="minorHAnsi" w:hAnsiTheme="minorHAnsi" w:cstheme="minorHAnsi"/>
          <w:b/>
          <w:sz w:val="40"/>
          <w:szCs w:val="40"/>
        </w:rPr>
      </w:pPr>
    </w:p>
    <w:p w:rsidR="009836C2" w:rsidRDefault="009836C2" w:rsidP="00242167">
      <w:pPr>
        <w:spacing w:after="24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cs-CZ"/>
        </w:rPr>
        <w:drawing>
          <wp:inline distT="0" distB="0" distL="0" distR="0">
            <wp:extent cx="3504041" cy="35052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I271DE603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378" cy="350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67" w:rsidRPr="00D0308F" w:rsidRDefault="00242167" w:rsidP="00242167">
      <w:pPr>
        <w:spacing w:after="240"/>
        <w:rPr>
          <w:rFonts w:asciiTheme="minorHAnsi" w:hAnsiTheme="minorHAnsi" w:cstheme="minorHAnsi"/>
          <w:b/>
          <w:sz w:val="40"/>
          <w:szCs w:val="40"/>
        </w:rPr>
      </w:pPr>
      <w:r w:rsidRPr="00D0308F">
        <w:rPr>
          <w:rFonts w:asciiTheme="minorHAnsi" w:hAnsiTheme="minorHAnsi" w:cstheme="minorHAnsi"/>
          <w:b/>
          <w:sz w:val="40"/>
          <w:szCs w:val="40"/>
        </w:rPr>
        <w:t>Cenová nabídka</w:t>
      </w:r>
    </w:p>
    <w:p w:rsidR="00D0308F" w:rsidRDefault="00D0308F" w:rsidP="00302BA6">
      <w:pPr>
        <w:tabs>
          <w:tab w:val="right" w:leader="dot" w:pos="9214"/>
        </w:tabs>
        <w:spacing w:after="240"/>
        <w:rPr>
          <w:rFonts w:ascii="Arial" w:hAnsi="Arial" w:cs="Arial"/>
          <w:noProof/>
          <w:lang w:eastAsia="cs-CZ"/>
        </w:rPr>
      </w:pPr>
    </w:p>
    <w:p w:rsidR="00302BA6" w:rsidRPr="009836C2" w:rsidRDefault="00302BA6" w:rsidP="00302BA6">
      <w:pPr>
        <w:tabs>
          <w:tab w:val="right" w:leader="dot" w:pos="9214"/>
        </w:tabs>
        <w:spacing w:after="240"/>
        <w:rPr>
          <w:rFonts w:ascii="Arial" w:hAnsi="Arial" w:cs="Arial"/>
          <w:b/>
          <w:color w:val="272727"/>
          <w:lang w:eastAsia="cs-CZ"/>
        </w:rPr>
      </w:pPr>
      <w:r w:rsidRPr="009836C2">
        <w:rPr>
          <w:rFonts w:ascii="Arial" w:hAnsi="Arial" w:cs="Arial"/>
          <w:b/>
          <w:color w:val="272727"/>
          <w:lang w:eastAsia="cs-CZ"/>
        </w:rPr>
        <w:t>Konečná cena (včetně DPH)</w:t>
      </w:r>
      <w:r w:rsidRPr="009836C2">
        <w:rPr>
          <w:rFonts w:ascii="Arial" w:hAnsi="Arial" w:cs="Arial"/>
          <w:b/>
          <w:color w:val="272727"/>
          <w:lang w:eastAsia="cs-CZ"/>
        </w:rPr>
        <w:tab/>
      </w:r>
      <w:r w:rsidR="009836C2" w:rsidRPr="009836C2">
        <w:rPr>
          <w:rFonts w:ascii="Arial" w:hAnsi="Arial" w:cs="Arial"/>
          <w:b/>
          <w:color w:val="272727"/>
          <w:lang w:eastAsia="cs-CZ"/>
        </w:rPr>
        <w:t>4</w:t>
      </w:r>
      <w:r w:rsidR="006D42D3">
        <w:rPr>
          <w:rFonts w:ascii="Arial" w:hAnsi="Arial" w:cs="Arial"/>
          <w:b/>
          <w:color w:val="272727"/>
          <w:lang w:eastAsia="cs-CZ"/>
        </w:rPr>
        <w:t>3</w:t>
      </w:r>
      <w:r w:rsidR="009836C2" w:rsidRPr="009836C2">
        <w:rPr>
          <w:rFonts w:ascii="Arial" w:hAnsi="Arial" w:cs="Arial"/>
          <w:b/>
          <w:color w:val="272727"/>
          <w:lang w:eastAsia="cs-CZ"/>
        </w:rPr>
        <w:t>.</w:t>
      </w:r>
      <w:r w:rsidR="006D42D3">
        <w:rPr>
          <w:rFonts w:ascii="Arial" w:hAnsi="Arial" w:cs="Arial"/>
          <w:b/>
          <w:color w:val="272727"/>
          <w:lang w:eastAsia="cs-CZ"/>
        </w:rPr>
        <w:t>700</w:t>
      </w:r>
      <w:bookmarkStart w:id="0" w:name="_GoBack"/>
      <w:bookmarkEnd w:id="0"/>
      <w:r w:rsidRPr="009836C2">
        <w:rPr>
          <w:rFonts w:ascii="Arial" w:hAnsi="Arial" w:cs="Arial"/>
          <w:b/>
          <w:color w:val="272727"/>
          <w:lang w:eastAsia="cs-CZ"/>
        </w:rPr>
        <w:t>,-Kč</w:t>
      </w:r>
    </w:p>
    <w:p w:rsidR="00A053E9" w:rsidRDefault="00F75B8A" w:rsidP="00302BA6">
      <w:pPr>
        <w:tabs>
          <w:tab w:val="right" w:leader="dot" w:pos="9072"/>
        </w:tabs>
        <w:spacing w:before="204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pozdravem</w:t>
      </w:r>
    </w:p>
    <w:p w:rsidR="00F75B8A" w:rsidRDefault="00F75B8A" w:rsidP="00F75B8A">
      <w:pPr>
        <w:tabs>
          <w:tab w:val="right" w:leader="dot" w:pos="907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Jakub Olšina</w:t>
      </w:r>
    </w:p>
    <w:p w:rsidR="00F75B8A" w:rsidRPr="00242167" w:rsidRDefault="00F75B8A" w:rsidP="00242167">
      <w:pPr>
        <w:tabs>
          <w:tab w:val="right" w:leader="do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SYNPRO, s.r.o.</w:t>
      </w:r>
    </w:p>
    <w:sectPr w:rsidR="00F75B8A" w:rsidRPr="00242167" w:rsidSect="00AD112E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DA" w:rsidRDefault="009940DA" w:rsidP="00390CA1">
      <w:r>
        <w:separator/>
      </w:r>
    </w:p>
  </w:endnote>
  <w:endnote w:type="continuationSeparator" w:id="0">
    <w:p w:rsidR="009940DA" w:rsidRDefault="009940DA" w:rsidP="0039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A1" w:rsidRPr="00E855C0" w:rsidRDefault="00E855C0">
    <w:pPr>
      <w:pStyle w:val="Zpat"/>
      <w:rPr>
        <w:rFonts w:ascii="Myriad Web" w:hAnsi="Myriad Web"/>
      </w:rPr>
    </w:pPr>
    <w:r w:rsidRPr="00E855C0">
      <w:rPr>
        <w:rFonts w:ascii="Myriad Web" w:hAnsi="Myriad Web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-17780</wp:posOffset>
              </wp:positionV>
              <wp:extent cx="7620000" cy="863600"/>
              <wp:effectExtent l="0" t="0" r="19050" b="1270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863600"/>
                      </a:xfrm>
                      <a:prstGeom prst="rect">
                        <a:avLst/>
                      </a:prstGeom>
                      <a:solidFill>
                        <a:srgbClr val="255D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112E" w:rsidRDefault="00E855C0" w:rsidP="00560936">
                          <w:pPr>
                            <w:tabs>
                              <w:tab w:val="right" w:pos="11057"/>
                            </w:tabs>
                            <w:ind w:left="567"/>
                            <w:rPr>
                              <w:rFonts w:ascii="Myriad Web" w:hAnsi="Myriad Web"/>
                            </w:rPr>
                          </w:pPr>
                          <w:r w:rsidRPr="00E855C0">
                            <w:rPr>
                              <w:rFonts w:ascii="Myriad Web" w:hAnsi="Myriad Web"/>
                              <w:b/>
                            </w:rPr>
                            <w:t>SYNPRO, s.r.o.</w:t>
                          </w:r>
                          <w:r w:rsidR="00560936">
                            <w:rPr>
                              <w:rFonts w:ascii="Myriad Web" w:hAnsi="Myriad Web"/>
                              <w:b/>
                            </w:rPr>
                            <w:tab/>
                          </w:r>
                          <w:r w:rsidR="00EB261C">
                            <w:rPr>
                              <w:rFonts w:ascii="Myriad Web" w:hAnsi="Myriad Web"/>
                            </w:rPr>
                            <w:t>+420 733 376 775</w:t>
                          </w:r>
                        </w:p>
                        <w:p w:rsidR="00E855C0" w:rsidRDefault="00E855C0" w:rsidP="00560936">
                          <w:pPr>
                            <w:tabs>
                              <w:tab w:val="right" w:pos="11057"/>
                            </w:tabs>
                            <w:ind w:left="567"/>
                            <w:rPr>
                              <w:rFonts w:ascii="Myriad Web" w:hAnsi="Myriad Web"/>
                            </w:rPr>
                          </w:pPr>
                          <w:r>
                            <w:rPr>
                              <w:rFonts w:ascii="Myriad Web" w:hAnsi="Myriad Web"/>
                            </w:rPr>
                            <w:t>Hlavní 406, 696 17  Dolní Bojanovice</w:t>
                          </w:r>
                          <w:r w:rsidR="00560936">
                            <w:rPr>
                              <w:rFonts w:ascii="Myriad Web" w:hAnsi="Myriad Web"/>
                            </w:rPr>
                            <w:tab/>
                          </w:r>
                          <w:r w:rsidR="00EB261C">
                            <w:rPr>
                              <w:rFonts w:ascii="Myriad Web" w:hAnsi="Myriad Web"/>
                            </w:rPr>
                            <w:t>obchod@synpro.cz</w:t>
                          </w:r>
                        </w:p>
                        <w:p w:rsidR="00E855C0" w:rsidRDefault="009E0D08" w:rsidP="00D64E0E">
                          <w:pPr>
                            <w:tabs>
                              <w:tab w:val="right" w:pos="11057"/>
                            </w:tabs>
                            <w:ind w:left="567"/>
                            <w:rPr>
                              <w:rFonts w:ascii="Myriad Web" w:hAnsi="Myriad Web"/>
                              <w:b/>
                            </w:rPr>
                          </w:pPr>
                          <w:r>
                            <w:rPr>
                              <w:rFonts w:ascii="Myriad Web" w:hAnsi="Myriad Web"/>
                            </w:rPr>
                            <w:t>IČ: 282 292 98  DIČ: CZ282 292 98</w:t>
                          </w:r>
                          <w:r w:rsidR="00D64E0E">
                            <w:rPr>
                              <w:rFonts w:ascii="Myriad Web" w:hAnsi="Myriad Web"/>
                              <w:b/>
                            </w:rPr>
                            <w:tab/>
                          </w:r>
                          <w:r w:rsidR="00E855C0" w:rsidRPr="00E855C0">
                            <w:rPr>
                              <w:rFonts w:ascii="Myriad Web" w:hAnsi="Myriad Web"/>
                              <w:b/>
                            </w:rPr>
                            <w:t>www.synpro.cz</w:t>
                          </w:r>
                        </w:p>
                        <w:p w:rsidR="00560936" w:rsidRPr="00560936" w:rsidRDefault="00560936" w:rsidP="00560936">
                          <w:pPr>
                            <w:ind w:left="567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-73.85pt;margin-top:-1.4pt;width:600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" fillcolor="#255d38" strokecolor="#1f4d78 [1604]" strokeweight="1pt">
              <v:textbox>
                <w:txbxContent>
                  <w:p w:rsidR="00AD112E" w:rsidRDefault="00E855C0" w:rsidP="00560936">
                    <w:pPr>
                      <w:tabs>
                        <w:tab w:val="right" w:pos="11057"/>
                      </w:tabs>
                      <w:ind w:left="567"/>
                      <w:rPr>
                        <w:rFonts w:ascii="Myriad Web" w:hAnsi="Myriad Web"/>
                      </w:rPr>
                    </w:pPr>
                    <w:r w:rsidRPr="00E855C0">
                      <w:rPr>
                        <w:rFonts w:ascii="Myriad Web" w:hAnsi="Myriad Web"/>
                        <w:b/>
                      </w:rPr>
                      <w:t>SYNPRO, s.r.o.</w:t>
                    </w:r>
                    <w:r w:rsidR="00560936">
                      <w:rPr>
                        <w:rFonts w:ascii="Myriad Web" w:hAnsi="Myriad Web"/>
                        <w:b/>
                      </w:rPr>
                      <w:tab/>
                    </w:r>
                    <w:r w:rsidR="00EB261C">
                      <w:rPr>
                        <w:rFonts w:ascii="Myriad Web" w:hAnsi="Myriad Web"/>
                      </w:rPr>
                      <w:t>+420 733 376 775</w:t>
                    </w:r>
                  </w:p>
                  <w:p w:rsidR="00E855C0" w:rsidRDefault="00E855C0" w:rsidP="00560936">
                    <w:pPr>
                      <w:tabs>
                        <w:tab w:val="right" w:pos="11057"/>
                      </w:tabs>
                      <w:ind w:left="567"/>
                      <w:rPr>
                        <w:rFonts w:ascii="Myriad Web" w:hAnsi="Myriad Web"/>
                      </w:rPr>
                    </w:pPr>
                    <w:r>
                      <w:rPr>
                        <w:rFonts w:ascii="Myriad Web" w:hAnsi="Myriad Web"/>
                      </w:rPr>
                      <w:t>Hlavní 406, 696 17  Dolní Bojanovice</w:t>
                    </w:r>
                    <w:r w:rsidR="00560936">
                      <w:rPr>
                        <w:rFonts w:ascii="Myriad Web" w:hAnsi="Myriad Web"/>
                      </w:rPr>
                      <w:tab/>
                    </w:r>
                    <w:r w:rsidR="00EB261C">
                      <w:rPr>
                        <w:rFonts w:ascii="Myriad Web" w:hAnsi="Myriad Web"/>
                      </w:rPr>
                      <w:t>obchod@synpro.cz</w:t>
                    </w:r>
                  </w:p>
                  <w:p w:rsidR="00E855C0" w:rsidRDefault="009E0D08" w:rsidP="00D64E0E">
                    <w:pPr>
                      <w:tabs>
                        <w:tab w:val="right" w:pos="11057"/>
                      </w:tabs>
                      <w:ind w:left="567"/>
                      <w:rPr>
                        <w:rFonts w:ascii="Myriad Web" w:hAnsi="Myriad Web"/>
                        <w:b/>
                      </w:rPr>
                    </w:pPr>
                    <w:r>
                      <w:rPr>
                        <w:rFonts w:ascii="Myriad Web" w:hAnsi="Myriad Web"/>
                      </w:rPr>
                      <w:t>IČ: 282 292 98  DIČ: CZ282 292 98</w:t>
                    </w:r>
                    <w:r w:rsidR="00D64E0E">
                      <w:rPr>
                        <w:rFonts w:ascii="Myriad Web" w:hAnsi="Myriad Web"/>
                        <w:b/>
                      </w:rPr>
                      <w:tab/>
                    </w:r>
                    <w:r w:rsidR="00E855C0" w:rsidRPr="00E855C0">
                      <w:rPr>
                        <w:rFonts w:ascii="Myriad Web" w:hAnsi="Myriad Web"/>
                        <w:b/>
                      </w:rPr>
                      <w:t>www.synpro.cz</w:t>
                    </w:r>
                  </w:p>
                  <w:p w:rsidR="00560936" w:rsidRPr="00560936" w:rsidRDefault="00560936" w:rsidP="00560936">
                    <w:pPr>
                      <w:ind w:left="567"/>
                      <w:rPr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390CA1" w:rsidRPr="00E855C0" w:rsidRDefault="00390CA1">
    <w:pPr>
      <w:pStyle w:val="Zpat"/>
      <w:rPr>
        <w:rFonts w:ascii="Myriad Web" w:hAnsi="Myriad Web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DA" w:rsidRDefault="009940DA" w:rsidP="00390CA1">
      <w:r>
        <w:separator/>
      </w:r>
    </w:p>
  </w:footnote>
  <w:footnote w:type="continuationSeparator" w:id="0">
    <w:p w:rsidR="009940DA" w:rsidRDefault="009940DA" w:rsidP="0039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D3" w:rsidRPr="006D71C1" w:rsidRDefault="00CF30D3" w:rsidP="00CF30D3">
    <w:pPr>
      <w:pStyle w:val="Zhlav"/>
      <w:spacing w:before="120"/>
      <w:jc w:val="right"/>
      <w:rPr>
        <w:rFonts w:ascii="Myriad Web" w:hAnsi="Myriad Web"/>
      </w:rPr>
    </w:pPr>
    <w:r w:rsidRPr="006D71C1">
      <w:rPr>
        <w:rFonts w:ascii="Myriad Web" w:hAnsi="Myriad Web"/>
        <w:noProof/>
        <w:lang w:eastAsia="cs-CZ"/>
      </w:rPr>
      <w:drawing>
        <wp:anchor distT="0" distB="0" distL="114300" distR="114300" simplePos="0" relativeHeight="251662336" behindDoc="0" locked="0" layoutInCell="1" allowOverlap="1" wp14:anchorId="569D7781" wp14:editId="71FE6DAC">
          <wp:simplePos x="0" y="0"/>
          <wp:positionH relativeFrom="column">
            <wp:posOffset>-347345</wp:posOffset>
          </wp:positionH>
          <wp:positionV relativeFrom="paragraph">
            <wp:posOffset>-107315</wp:posOffset>
          </wp:positionV>
          <wp:extent cx="3147116" cy="1000125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YNPRO_logo bez sloga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11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BA6">
      <w:rPr>
        <w:rFonts w:ascii="Myriad Web" w:hAnsi="Myriad Web"/>
        <w:noProof/>
        <w:lang w:eastAsia="cs-CZ"/>
      </w:rPr>
      <w:t>SYNPRO, s.r.o.</w:t>
    </w:r>
  </w:p>
  <w:p w:rsidR="00BF690A" w:rsidRDefault="00302BA6" w:rsidP="00302BA6">
    <w:pPr>
      <w:pStyle w:val="Zhlav"/>
      <w:jc w:val="right"/>
      <w:rPr>
        <w:rFonts w:ascii="Myriad Web" w:hAnsi="Myriad Web"/>
      </w:rPr>
    </w:pPr>
    <w:r>
      <w:rPr>
        <w:rFonts w:ascii="Myriad Web" w:hAnsi="Myriad Web"/>
      </w:rPr>
      <w:t>Jakub Olšina</w:t>
    </w:r>
  </w:p>
  <w:p w:rsidR="00302BA6" w:rsidRDefault="00302BA6" w:rsidP="00302BA6">
    <w:pPr>
      <w:pStyle w:val="Zhlav"/>
      <w:jc w:val="right"/>
      <w:rPr>
        <w:rFonts w:ascii="Myriad Web" w:hAnsi="Myriad Web"/>
      </w:rPr>
    </w:pPr>
    <w:r>
      <w:rPr>
        <w:rFonts w:ascii="Myriad Web" w:hAnsi="Myriad Web"/>
      </w:rPr>
      <w:t>+420 733 376 775</w:t>
    </w:r>
  </w:p>
  <w:p w:rsidR="00302BA6" w:rsidRPr="00302BA6" w:rsidRDefault="00302BA6" w:rsidP="00302BA6">
    <w:pPr>
      <w:pStyle w:val="Zhlav"/>
      <w:jc w:val="right"/>
      <w:rPr>
        <w:rFonts w:ascii="Myriad Web" w:hAnsi="Myriad Web"/>
      </w:rPr>
    </w:pPr>
    <w:r>
      <w:rPr>
        <w:rFonts w:ascii="Myriad Web" w:hAnsi="Myriad Web"/>
      </w:rPr>
      <w:t>obchod@synpro.cz</w:t>
    </w:r>
  </w:p>
  <w:p w:rsidR="00390CA1" w:rsidRPr="00302BA6" w:rsidRDefault="00CF30D3" w:rsidP="00CF30D3">
    <w:pPr>
      <w:pStyle w:val="Zhlav"/>
      <w:spacing w:after="240"/>
      <w:jc w:val="right"/>
      <w:rPr>
        <w:rFonts w:ascii="Myriad Web" w:hAnsi="Myriad Web"/>
        <w:sz w:val="4"/>
      </w:rPr>
    </w:pPr>
    <w:r w:rsidRPr="00302BA6">
      <w:rPr>
        <w:noProof/>
        <w:sz w:val="4"/>
        <w:lang w:eastAsia="cs-CZ"/>
      </w:rPr>
      <w:drawing>
        <wp:anchor distT="0" distB="0" distL="114300" distR="114300" simplePos="0" relativeHeight="251661312" behindDoc="1" locked="0" layoutInCell="1" allowOverlap="1" wp14:anchorId="48C24935" wp14:editId="607F5B7B">
          <wp:simplePos x="0" y="0"/>
          <wp:positionH relativeFrom="column">
            <wp:posOffset>1967230</wp:posOffset>
          </wp:positionH>
          <wp:positionV relativeFrom="paragraph">
            <wp:posOffset>3608070</wp:posOffset>
          </wp:positionV>
          <wp:extent cx="5760720" cy="57785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stka SYNPRO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160"/>
    <w:multiLevelType w:val="multilevel"/>
    <w:tmpl w:val="A37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A1"/>
    <w:rsid w:val="00003672"/>
    <w:rsid w:val="0003063D"/>
    <w:rsid w:val="000376E3"/>
    <w:rsid w:val="000826FE"/>
    <w:rsid w:val="00241F3F"/>
    <w:rsid w:val="00242167"/>
    <w:rsid w:val="002A676D"/>
    <w:rsid w:val="00302BA6"/>
    <w:rsid w:val="00315D35"/>
    <w:rsid w:val="00390CA1"/>
    <w:rsid w:val="003C0246"/>
    <w:rsid w:val="003D040B"/>
    <w:rsid w:val="003F7403"/>
    <w:rsid w:val="004629BC"/>
    <w:rsid w:val="00560936"/>
    <w:rsid w:val="00587632"/>
    <w:rsid w:val="006B6BB2"/>
    <w:rsid w:val="006D42D3"/>
    <w:rsid w:val="00707708"/>
    <w:rsid w:val="007E736D"/>
    <w:rsid w:val="00851016"/>
    <w:rsid w:val="008B03E5"/>
    <w:rsid w:val="00931622"/>
    <w:rsid w:val="009654E5"/>
    <w:rsid w:val="009836C2"/>
    <w:rsid w:val="009940DA"/>
    <w:rsid w:val="00997096"/>
    <w:rsid w:val="009E0D08"/>
    <w:rsid w:val="00A053E9"/>
    <w:rsid w:val="00AD112E"/>
    <w:rsid w:val="00AD19FA"/>
    <w:rsid w:val="00B2551E"/>
    <w:rsid w:val="00B7303D"/>
    <w:rsid w:val="00BF690A"/>
    <w:rsid w:val="00C33894"/>
    <w:rsid w:val="00CA526E"/>
    <w:rsid w:val="00CF30D3"/>
    <w:rsid w:val="00D0308F"/>
    <w:rsid w:val="00D1420A"/>
    <w:rsid w:val="00D64E0E"/>
    <w:rsid w:val="00E855C0"/>
    <w:rsid w:val="00EB261C"/>
    <w:rsid w:val="00EC268B"/>
    <w:rsid w:val="00F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3971F"/>
  <w15:chartTrackingRefBased/>
  <w15:docId w15:val="{957024E9-F512-4893-BB7D-A5FB3B3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83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36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03672"/>
    <w:pPr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0C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390CA1"/>
  </w:style>
  <w:style w:type="paragraph" w:styleId="Zpat">
    <w:name w:val="footer"/>
    <w:basedOn w:val="Normln"/>
    <w:link w:val="ZpatChar"/>
    <w:uiPriority w:val="99"/>
    <w:unhideWhenUsed/>
    <w:rsid w:val="00390C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90CA1"/>
  </w:style>
  <w:style w:type="character" w:styleId="Hypertextovodkaz">
    <w:name w:val="Hyperlink"/>
    <w:basedOn w:val="Standardnpsmoodstavce"/>
    <w:uiPriority w:val="99"/>
    <w:unhideWhenUsed/>
    <w:rsid w:val="0056093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D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2zvraznn2">
    <w:name w:val="List Table 2 Accent 2"/>
    <w:basedOn w:val="Normlntabulka"/>
    <w:uiPriority w:val="47"/>
    <w:rsid w:val="0024216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6">
    <w:name w:val="List Table 2 Accent 6"/>
    <w:basedOn w:val="Normlntabulka"/>
    <w:uiPriority w:val="47"/>
    <w:rsid w:val="002421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0036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3672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0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096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83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36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75AD-A9CC-42CF-BFF0-467FFB0D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Uživatel</cp:lastModifiedBy>
  <cp:revision>2</cp:revision>
  <cp:lastPrinted>2017-02-06T07:42:00Z</cp:lastPrinted>
  <dcterms:created xsi:type="dcterms:W3CDTF">2018-03-05T21:08:00Z</dcterms:created>
  <dcterms:modified xsi:type="dcterms:W3CDTF">2018-03-05T21:08:00Z</dcterms:modified>
</cp:coreProperties>
</file>